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931A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7E63FDE" wp14:editId="172CEDB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456"/>
        <w:gridCol w:w="5054"/>
      </w:tblGrid>
      <w:tr w:rsidR="00A160B2" w14:paraId="11D72DF6" w14:textId="77777777" w:rsidTr="00293A76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69352469" w14:textId="77777777" w:rsidR="00A160B2" w:rsidRPr="00B805DB" w:rsidRDefault="00A160B2" w:rsidP="00293A76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666A29EC" w14:textId="0E16A09D" w:rsidR="00A160B2" w:rsidRPr="008658CB" w:rsidRDefault="008658CB" w:rsidP="00293A76">
            <w:pPr>
              <w:pStyle w:val="Heading1"/>
              <w:outlineLvl w:val="0"/>
            </w:pPr>
            <w:r>
              <w:t xml:space="preserve">Pension Fund </w:t>
            </w:r>
            <w:r w:rsidR="00A160B2">
              <w:t>Committee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6314F551" w14:textId="77777777" w:rsidTr="00293A76">
        <w:tc>
          <w:tcPr>
            <w:tcW w:w="3456" w:type="dxa"/>
            <w:tcBorders>
              <w:top w:val="single" w:sz="18" w:space="0" w:color="auto"/>
            </w:tcBorders>
          </w:tcPr>
          <w:p w14:paraId="070AE713" w14:textId="77777777" w:rsidR="00A160B2" w:rsidRPr="00F92398" w:rsidRDefault="00A160B2" w:rsidP="00293A76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484F79ED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2C055184" w14:textId="236D5B93" w:rsidR="00A160B2" w:rsidRDefault="008658CB" w:rsidP="00293A7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25 November 2020</w:t>
            </w:r>
          </w:p>
        </w:tc>
      </w:tr>
      <w:tr w:rsidR="00A160B2" w14:paraId="76BB05F7" w14:textId="77777777" w:rsidTr="00293A76">
        <w:tc>
          <w:tcPr>
            <w:tcW w:w="3456" w:type="dxa"/>
          </w:tcPr>
          <w:p w14:paraId="3613FF64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38396670" w14:textId="77777777" w:rsidR="00A160B2" w:rsidRPr="00F92398" w:rsidRDefault="00A160B2" w:rsidP="00293A76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0D1B98A1" w14:textId="1894117D" w:rsidR="00A160B2" w:rsidRDefault="002C31D7" w:rsidP="00293A7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Pension Fund Annual Report and A</w:t>
            </w:r>
            <w:r w:rsidR="00C11B75">
              <w:rPr>
                <w:rFonts w:cs="Arial"/>
              </w:rPr>
              <w:t xml:space="preserve">ccounts 2019-20 - </w:t>
            </w:r>
            <w:r w:rsidR="007D5A0F">
              <w:rPr>
                <w:rFonts w:cs="Arial"/>
              </w:rPr>
              <w:t xml:space="preserve">Outcome of Audit </w:t>
            </w:r>
          </w:p>
        </w:tc>
      </w:tr>
      <w:tr w:rsidR="00A160B2" w14:paraId="531E6E53" w14:textId="77777777" w:rsidTr="00293A76">
        <w:tc>
          <w:tcPr>
            <w:tcW w:w="3456" w:type="dxa"/>
          </w:tcPr>
          <w:p w14:paraId="7FE0DEBF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0CE35B4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1EF1F05" w14:textId="0A53066A" w:rsidR="00A160B2" w:rsidRDefault="008658CB" w:rsidP="00293A7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D85DA8F" w14:textId="77777777" w:rsidR="00A160B2" w:rsidRDefault="00A160B2" w:rsidP="00293A76">
            <w:pPr>
              <w:pStyle w:val="Infotext"/>
              <w:rPr>
                <w:rFonts w:cs="Arial"/>
              </w:rPr>
            </w:pPr>
          </w:p>
        </w:tc>
      </w:tr>
      <w:tr w:rsidR="00A160B2" w14:paraId="3D741C83" w14:textId="77777777" w:rsidTr="00293A76">
        <w:tc>
          <w:tcPr>
            <w:tcW w:w="3456" w:type="dxa"/>
          </w:tcPr>
          <w:p w14:paraId="517B3FD7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004D0535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25CD7D86" w14:textId="2E29CEED" w:rsidR="00A160B2" w:rsidRDefault="00A160B2" w:rsidP="00293A7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7E311EB6" w14:textId="77777777" w:rsidR="00A160B2" w:rsidRDefault="00A160B2" w:rsidP="008658CB">
            <w:pPr>
              <w:pStyle w:val="Infotext"/>
              <w:rPr>
                <w:rFonts w:cs="Arial"/>
              </w:rPr>
            </w:pPr>
          </w:p>
        </w:tc>
      </w:tr>
      <w:tr w:rsidR="00A160B2" w14:paraId="57E80FA9" w14:textId="77777777" w:rsidTr="00293A76">
        <w:tc>
          <w:tcPr>
            <w:tcW w:w="3456" w:type="dxa"/>
          </w:tcPr>
          <w:p w14:paraId="2A7692C0" w14:textId="77777777" w:rsidR="00A160B2" w:rsidRDefault="00A160B2" w:rsidP="00293A76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21E89C54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6AFF8C8" w14:textId="4AD4E088" w:rsidR="00A160B2" w:rsidRPr="009B151E" w:rsidRDefault="008658CB" w:rsidP="00293A76">
            <w:pPr>
              <w:pStyle w:val="Infotext"/>
            </w:pPr>
            <w:r w:rsidRPr="009B151E">
              <w:t>All</w:t>
            </w:r>
          </w:p>
        </w:tc>
      </w:tr>
      <w:tr w:rsidR="00A160B2" w14:paraId="7F2E4E91" w14:textId="77777777" w:rsidTr="00293A76">
        <w:tc>
          <w:tcPr>
            <w:tcW w:w="3456" w:type="dxa"/>
          </w:tcPr>
          <w:p w14:paraId="7CAD9BBC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</w:p>
          <w:p w14:paraId="2B3C773B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49B6D6B1" w14:textId="77777777" w:rsidR="00A160B2" w:rsidRPr="00F92398" w:rsidRDefault="00A160B2" w:rsidP="00293A7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0657305A" w14:textId="77777777" w:rsidR="00A160B2" w:rsidRDefault="00A160B2" w:rsidP="00293A76">
            <w:pPr>
              <w:pStyle w:val="Infotext"/>
            </w:pPr>
          </w:p>
          <w:p w14:paraId="603B3D04" w14:textId="39F7E8A5" w:rsidR="008658CB" w:rsidRDefault="008658CB" w:rsidP="008658CB">
            <w:pPr>
              <w:pStyle w:val="Infotext"/>
            </w:pPr>
            <w:r>
              <w:t xml:space="preserve">Appendix 1 </w:t>
            </w:r>
            <w:r w:rsidR="0027203E">
              <w:t>–</w:t>
            </w:r>
            <w:r w:rsidR="00C7138B">
              <w:t xml:space="preserve"> </w:t>
            </w:r>
            <w:r w:rsidR="0027203E">
              <w:t xml:space="preserve">Pension fund Audit Completion Report </w:t>
            </w:r>
          </w:p>
          <w:p w14:paraId="67E4CB84" w14:textId="77777777" w:rsidR="00A160B2" w:rsidRDefault="008658CB" w:rsidP="00293A76">
            <w:pPr>
              <w:pStyle w:val="Infotext"/>
            </w:pPr>
            <w:r>
              <w:t xml:space="preserve">Appendix 2 </w:t>
            </w:r>
            <w:r w:rsidR="0027203E">
              <w:t>– Pension Fund Annual Report and Accounts 2019-20</w:t>
            </w:r>
          </w:p>
          <w:p w14:paraId="05A0189B" w14:textId="01F0C05E" w:rsidR="006540B2" w:rsidRDefault="006540B2" w:rsidP="00293A76">
            <w:pPr>
              <w:pStyle w:val="Infotext"/>
            </w:pPr>
            <w:r>
              <w:t>Appendix 3 – Pension Fund Management  Review Letter</w:t>
            </w:r>
          </w:p>
          <w:p w14:paraId="0C1091B8" w14:textId="77777777" w:rsidR="006540B2" w:rsidRDefault="006540B2" w:rsidP="00293A76">
            <w:pPr>
              <w:pStyle w:val="Infotext"/>
            </w:pPr>
          </w:p>
          <w:p w14:paraId="72B302D4" w14:textId="77777777" w:rsidR="006540B2" w:rsidRDefault="006540B2" w:rsidP="00293A76">
            <w:pPr>
              <w:pStyle w:val="Infotext"/>
            </w:pPr>
          </w:p>
          <w:p w14:paraId="58807EAF" w14:textId="77777777" w:rsidR="006540B2" w:rsidRDefault="006540B2" w:rsidP="00293A76">
            <w:pPr>
              <w:pStyle w:val="Infotext"/>
            </w:pPr>
          </w:p>
          <w:p w14:paraId="5488DDE8" w14:textId="77777777" w:rsidR="006540B2" w:rsidRDefault="006540B2" w:rsidP="00293A76">
            <w:pPr>
              <w:pStyle w:val="Infotext"/>
            </w:pPr>
          </w:p>
          <w:p w14:paraId="21B6016C" w14:textId="77777777" w:rsidR="006540B2" w:rsidRDefault="006540B2" w:rsidP="00293A76">
            <w:pPr>
              <w:pStyle w:val="Infotext"/>
            </w:pPr>
          </w:p>
          <w:p w14:paraId="5E61548A" w14:textId="77777777" w:rsidR="006540B2" w:rsidRDefault="006540B2" w:rsidP="00293A76">
            <w:pPr>
              <w:pStyle w:val="Infotext"/>
            </w:pPr>
          </w:p>
          <w:p w14:paraId="56F516D6" w14:textId="77777777" w:rsidR="006540B2" w:rsidRDefault="006540B2" w:rsidP="00293A76">
            <w:pPr>
              <w:pStyle w:val="Infotext"/>
            </w:pPr>
          </w:p>
          <w:p w14:paraId="59E69D53" w14:textId="3D7C62BD" w:rsidR="002F234A" w:rsidRDefault="002F234A" w:rsidP="00293A76">
            <w:pPr>
              <w:pStyle w:val="Infotext"/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8525"/>
      </w:tblGrid>
      <w:tr w:rsidR="00A160B2" w14:paraId="19EFEE84" w14:textId="77777777" w:rsidTr="006540B2">
        <w:trPr>
          <w:tblHeader/>
        </w:trPr>
        <w:tc>
          <w:tcPr>
            <w:tcW w:w="8525" w:type="dxa"/>
          </w:tcPr>
          <w:p w14:paraId="6B44CDB1" w14:textId="77777777" w:rsidR="006540B2" w:rsidRDefault="006540B2" w:rsidP="00A160B2"/>
          <w:p w14:paraId="4993F204" w14:textId="4BB860E3" w:rsidR="006540B2" w:rsidRPr="006540B2" w:rsidRDefault="006540B2" w:rsidP="00A160B2">
            <w:pPr>
              <w:rPr>
                <w:rFonts w:ascii="Arial Black" w:hAnsi="Arial Black" w:cs="Arial"/>
                <w:bCs/>
                <w:sz w:val="32"/>
                <w:szCs w:val="32"/>
                <w:u w:val="single"/>
              </w:rPr>
            </w:pPr>
            <w:r w:rsidRPr="006540B2">
              <w:rPr>
                <w:rFonts w:ascii="Arial Black" w:hAnsi="Arial Black" w:cs="Arial"/>
                <w:bCs/>
                <w:sz w:val="32"/>
                <w:szCs w:val="32"/>
                <w:u w:val="single"/>
              </w:rPr>
              <w:t>Section 1 – Summary and Recommendations</w:t>
            </w:r>
          </w:p>
          <w:p w14:paraId="03FD1B92" w14:textId="29E73944" w:rsidR="00A160B2" w:rsidRPr="008658CB" w:rsidRDefault="008658CB" w:rsidP="00A160B2">
            <w:r w:rsidRPr="008658CB">
              <w:t xml:space="preserve">This report sets out the </w:t>
            </w:r>
            <w:r w:rsidR="007D5A0F">
              <w:t xml:space="preserve">auditor’s findings arising from their audit of the Fund’s 2019-20 Accounts. </w:t>
            </w:r>
          </w:p>
          <w:p w14:paraId="201762EB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3C3A91A9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6B184C82" w14:textId="77777777" w:rsidR="00C11B75" w:rsidRDefault="00A160B2" w:rsidP="007D5A0F">
            <w:r>
              <w:t>The Committee is requested to</w:t>
            </w:r>
            <w:r w:rsidR="008658CB">
              <w:t xml:space="preserve"> </w:t>
            </w:r>
          </w:p>
          <w:p w14:paraId="40AFCE6E" w14:textId="338F22A9" w:rsidR="00C7138B" w:rsidRDefault="00C7138B" w:rsidP="00C11B7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7138B">
              <w:rPr>
                <w:sz w:val="24"/>
                <w:szCs w:val="24"/>
              </w:rPr>
              <w:t xml:space="preserve">Consider the draft Audit Completion Report of the External Auditor on matters arising from the audit of the </w:t>
            </w:r>
            <w:r>
              <w:rPr>
                <w:sz w:val="24"/>
                <w:szCs w:val="24"/>
              </w:rPr>
              <w:t xml:space="preserve">Pension Fund Annual report and </w:t>
            </w:r>
            <w:r w:rsidRPr="00C7138B">
              <w:rPr>
                <w:sz w:val="24"/>
                <w:szCs w:val="24"/>
              </w:rPr>
              <w:t>Accounts 2019-</w:t>
            </w:r>
            <w:r>
              <w:rPr>
                <w:sz w:val="24"/>
                <w:szCs w:val="24"/>
              </w:rPr>
              <w:t xml:space="preserve">20, </w:t>
            </w:r>
          </w:p>
          <w:p w14:paraId="65C78981" w14:textId="44EE9E0C" w:rsidR="00C7138B" w:rsidRDefault="002F234A" w:rsidP="00C11B7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D5A0F" w:rsidRPr="00C7138B">
              <w:rPr>
                <w:sz w:val="24"/>
                <w:szCs w:val="24"/>
              </w:rPr>
              <w:t>ote the auditor’s findings and action being taken to addres</w:t>
            </w:r>
            <w:r w:rsidR="00C43A5F" w:rsidRPr="00C7138B">
              <w:rPr>
                <w:sz w:val="24"/>
                <w:szCs w:val="24"/>
              </w:rPr>
              <w:t>s</w:t>
            </w:r>
            <w:r w:rsidR="007D5A0F" w:rsidRPr="00C7138B">
              <w:rPr>
                <w:sz w:val="24"/>
                <w:szCs w:val="24"/>
              </w:rPr>
              <w:t xml:space="preserve"> those</w:t>
            </w:r>
          </w:p>
          <w:p w14:paraId="37B2175C" w14:textId="6F65E609" w:rsidR="00B97396" w:rsidRPr="00C7138B" w:rsidRDefault="00B97396" w:rsidP="00B9739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7138B">
              <w:rPr>
                <w:sz w:val="24"/>
                <w:szCs w:val="24"/>
              </w:rPr>
              <w:t xml:space="preserve">Approve the audited </w:t>
            </w:r>
            <w:r>
              <w:rPr>
                <w:sz w:val="24"/>
                <w:szCs w:val="24"/>
              </w:rPr>
              <w:t xml:space="preserve">Pension Fund Annual Report and </w:t>
            </w:r>
            <w:r w:rsidRPr="00C7138B">
              <w:rPr>
                <w:sz w:val="24"/>
                <w:szCs w:val="24"/>
              </w:rPr>
              <w:t xml:space="preserve">Accounts 2019-20 </w:t>
            </w:r>
            <w:r w:rsidR="00ED0172">
              <w:rPr>
                <w:sz w:val="24"/>
                <w:szCs w:val="24"/>
              </w:rPr>
              <w:t xml:space="preserve">shown at appendix 2 </w:t>
            </w:r>
            <w:r w:rsidRPr="00C7138B">
              <w:rPr>
                <w:sz w:val="24"/>
                <w:szCs w:val="24"/>
              </w:rPr>
              <w:t xml:space="preserve">and authorise the signing thereof by the </w:t>
            </w:r>
            <w:r>
              <w:rPr>
                <w:sz w:val="24"/>
                <w:szCs w:val="24"/>
              </w:rPr>
              <w:t>Director of Finance and Assurance, and</w:t>
            </w:r>
          </w:p>
          <w:p w14:paraId="57CACB8E" w14:textId="141724FD" w:rsidR="00C11B75" w:rsidRDefault="00B97396" w:rsidP="009B151E">
            <w:pPr>
              <w:pStyle w:val="ListParagraph"/>
              <w:numPr>
                <w:ilvl w:val="0"/>
                <w:numId w:val="18"/>
              </w:numPr>
            </w:pPr>
            <w:r w:rsidRPr="009B151E">
              <w:rPr>
                <w:sz w:val="24"/>
                <w:szCs w:val="24"/>
              </w:rPr>
              <w:t xml:space="preserve">Authorise the Director of Finance and Assurance to make any final amendments to the Pension Fund Annual Report 2019-20 arising from the external audit prior to the signing by the auditor. </w:t>
            </w:r>
          </w:p>
        </w:tc>
      </w:tr>
    </w:tbl>
    <w:p w14:paraId="249DEEF5" w14:textId="77777777" w:rsidR="002A2389" w:rsidRPr="008658CB" w:rsidRDefault="002A2389" w:rsidP="00A160B2">
      <w:pPr>
        <w:pStyle w:val="Heading2"/>
        <w:rPr>
          <w:u w:val="single"/>
        </w:rPr>
      </w:pPr>
      <w:r w:rsidRPr="008658CB">
        <w:rPr>
          <w:u w:val="single"/>
        </w:rPr>
        <w:t>Section 2 – Report</w:t>
      </w:r>
    </w:p>
    <w:p w14:paraId="1441452D" w14:textId="798B4CEA" w:rsidR="0027203E" w:rsidRPr="0027203E" w:rsidRDefault="00B97396" w:rsidP="0027203E">
      <w:pPr>
        <w:pStyle w:val="ListParagraph"/>
        <w:numPr>
          <w:ilvl w:val="0"/>
          <w:numId w:val="16"/>
        </w:numPr>
        <w:rPr>
          <w:b/>
          <w:bCs/>
          <w:color w:val="0000FF"/>
          <w:sz w:val="24"/>
          <w:szCs w:val="24"/>
        </w:rPr>
      </w:pPr>
      <w:r w:rsidRPr="00B97396">
        <w:rPr>
          <w:sz w:val="24"/>
          <w:szCs w:val="24"/>
        </w:rPr>
        <w:t xml:space="preserve">The Committee </w:t>
      </w:r>
      <w:r w:rsidR="001A74DB">
        <w:rPr>
          <w:sz w:val="24"/>
          <w:szCs w:val="24"/>
        </w:rPr>
        <w:t xml:space="preserve">considered </w:t>
      </w:r>
      <w:r>
        <w:rPr>
          <w:sz w:val="24"/>
          <w:szCs w:val="24"/>
        </w:rPr>
        <w:t xml:space="preserve">the draft Pension Fund Annual Report and Accounts for 2019-20 at its meeting on 9 September 2020. At that time the document was subject to audit. </w:t>
      </w:r>
    </w:p>
    <w:p w14:paraId="4FCB0BCA" w14:textId="77777777" w:rsidR="00B97396" w:rsidRPr="00B97396" w:rsidRDefault="00B97396" w:rsidP="00B97396">
      <w:pPr>
        <w:pStyle w:val="ListParagraph"/>
        <w:rPr>
          <w:b/>
          <w:bCs/>
          <w:color w:val="0000FF"/>
          <w:sz w:val="24"/>
          <w:szCs w:val="24"/>
        </w:rPr>
      </w:pPr>
    </w:p>
    <w:p w14:paraId="0D0A928B" w14:textId="4D2F048B" w:rsidR="0027203E" w:rsidRDefault="00B97396" w:rsidP="008658CB">
      <w:pPr>
        <w:pStyle w:val="ListParagraph"/>
        <w:numPr>
          <w:ilvl w:val="0"/>
          <w:numId w:val="1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Since that meeting, </w:t>
      </w:r>
      <w:proofErr w:type="spellStart"/>
      <w:r w:rsidRPr="00B97396">
        <w:rPr>
          <w:color w:val="auto"/>
          <w:sz w:val="24"/>
          <w:szCs w:val="24"/>
        </w:rPr>
        <w:t>Mazars</w:t>
      </w:r>
      <w:proofErr w:type="spellEnd"/>
      <w:r w:rsidRPr="00B97396">
        <w:rPr>
          <w:color w:val="auto"/>
          <w:sz w:val="24"/>
          <w:szCs w:val="24"/>
        </w:rPr>
        <w:t xml:space="preserve"> have </w:t>
      </w:r>
      <w:r w:rsidR="0027203E">
        <w:rPr>
          <w:color w:val="auto"/>
          <w:sz w:val="24"/>
          <w:szCs w:val="24"/>
        </w:rPr>
        <w:t xml:space="preserve">carried out the detailed audit work, and their draft Audit Completion report is attached at Appendix 1. </w:t>
      </w:r>
      <w:r w:rsidR="001A74DB">
        <w:rPr>
          <w:color w:val="auto"/>
          <w:sz w:val="24"/>
          <w:szCs w:val="24"/>
        </w:rPr>
        <w:t xml:space="preserve">This draft was prepared for the Governance, Audit, Risk Management and </w:t>
      </w:r>
      <w:r w:rsidR="001A74DB" w:rsidRPr="00BC7257">
        <w:rPr>
          <w:color w:val="auto"/>
          <w:sz w:val="24"/>
          <w:szCs w:val="24"/>
        </w:rPr>
        <w:t>Standards (GARMS) Committee on 22 October 2020, and at that point</w:t>
      </w:r>
      <w:r w:rsidR="001A74DB">
        <w:rPr>
          <w:color w:val="auto"/>
          <w:sz w:val="24"/>
          <w:szCs w:val="24"/>
        </w:rPr>
        <w:t xml:space="preserve"> there was some residual audit work outstanding. </w:t>
      </w:r>
    </w:p>
    <w:p w14:paraId="69A4A719" w14:textId="77777777" w:rsidR="0027203E" w:rsidRPr="0027203E" w:rsidRDefault="0027203E" w:rsidP="0027203E">
      <w:pPr>
        <w:pStyle w:val="ListParagraph"/>
        <w:rPr>
          <w:color w:val="auto"/>
          <w:sz w:val="24"/>
          <w:szCs w:val="24"/>
        </w:rPr>
      </w:pPr>
    </w:p>
    <w:p w14:paraId="6CCBEE33" w14:textId="77777777" w:rsidR="009270EC" w:rsidRPr="009270EC" w:rsidRDefault="009270EC" w:rsidP="00293A76">
      <w:pPr>
        <w:pStyle w:val="ListParagraph"/>
        <w:numPr>
          <w:ilvl w:val="0"/>
          <w:numId w:val="16"/>
        </w:numPr>
      </w:pPr>
      <w:r w:rsidRPr="009270EC">
        <w:rPr>
          <w:color w:val="auto"/>
          <w:sz w:val="24"/>
          <w:szCs w:val="24"/>
        </w:rPr>
        <w:t>T</w:t>
      </w:r>
      <w:r w:rsidRPr="009270EC">
        <w:rPr>
          <w:sz w:val="24"/>
          <w:szCs w:val="24"/>
        </w:rPr>
        <w:t xml:space="preserve">he detailed audit fieldwork has now been completed and </w:t>
      </w:r>
      <w:r w:rsidRPr="009270EC">
        <w:rPr>
          <w:color w:val="auto"/>
          <w:sz w:val="24"/>
          <w:szCs w:val="24"/>
        </w:rPr>
        <w:t xml:space="preserve">at the time of writing this report, </w:t>
      </w:r>
      <w:r w:rsidRPr="009270EC">
        <w:rPr>
          <w:sz w:val="24"/>
          <w:szCs w:val="24"/>
        </w:rPr>
        <w:t xml:space="preserve">the management review process by the senior audit managers / partner is underway. Any supplementary audit questions arising from the senior management / partner review </w:t>
      </w:r>
      <w:r>
        <w:rPr>
          <w:sz w:val="24"/>
          <w:szCs w:val="24"/>
        </w:rPr>
        <w:t xml:space="preserve">will be responded to promptly by officers. </w:t>
      </w:r>
    </w:p>
    <w:p w14:paraId="667E0838" w14:textId="77777777" w:rsidR="009270EC" w:rsidRPr="009270EC" w:rsidRDefault="009270EC" w:rsidP="009270EC">
      <w:pPr>
        <w:pStyle w:val="ListParagraph"/>
        <w:rPr>
          <w:sz w:val="24"/>
          <w:szCs w:val="24"/>
        </w:rPr>
      </w:pPr>
    </w:p>
    <w:p w14:paraId="21246BFC" w14:textId="12ADA837" w:rsidR="009270EC" w:rsidRDefault="009270EC" w:rsidP="009270E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270EC">
        <w:rPr>
          <w:sz w:val="24"/>
          <w:szCs w:val="24"/>
        </w:rPr>
        <w:t>Week commencing 23</w:t>
      </w:r>
      <w:r w:rsidRPr="009270EC">
        <w:rPr>
          <w:sz w:val="24"/>
          <w:szCs w:val="24"/>
          <w:vertAlign w:val="superscript"/>
        </w:rPr>
        <w:t>rd</w:t>
      </w:r>
      <w:r w:rsidRPr="009270EC">
        <w:rPr>
          <w:sz w:val="24"/>
          <w:szCs w:val="24"/>
        </w:rPr>
        <w:t xml:space="preserve"> November will be used for preparation and sign</w:t>
      </w:r>
      <w:r w:rsidR="00AC7091">
        <w:rPr>
          <w:sz w:val="24"/>
          <w:szCs w:val="24"/>
        </w:rPr>
        <w:t>-</w:t>
      </w:r>
      <w:r w:rsidRPr="009270EC">
        <w:rPr>
          <w:sz w:val="24"/>
          <w:szCs w:val="24"/>
        </w:rPr>
        <w:t>off of the LBH management review letters</w:t>
      </w:r>
      <w:r w:rsidR="006540B2">
        <w:rPr>
          <w:sz w:val="24"/>
          <w:szCs w:val="24"/>
        </w:rPr>
        <w:t xml:space="preserve"> - </w:t>
      </w:r>
      <w:r w:rsidR="00BC7257">
        <w:rPr>
          <w:sz w:val="24"/>
          <w:szCs w:val="24"/>
        </w:rPr>
        <w:t xml:space="preserve">the letter is included </w:t>
      </w:r>
      <w:r w:rsidR="006540B2">
        <w:rPr>
          <w:sz w:val="24"/>
          <w:szCs w:val="24"/>
        </w:rPr>
        <w:t>at</w:t>
      </w:r>
      <w:r w:rsidR="00BC7257">
        <w:rPr>
          <w:sz w:val="24"/>
          <w:szCs w:val="24"/>
        </w:rPr>
        <w:t xml:space="preserve"> Appendix </w:t>
      </w:r>
      <w:r w:rsidR="006540B2">
        <w:rPr>
          <w:sz w:val="24"/>
          <w:szCs w:val="24"/>
        </w:rPr>
        <w:t>3</w:t>
      </w:r>
      <w:r w:rsidRPr="009270EC">
        <w:rPr>
          <w:sz w:val="24"/>
          <w:szCs w:val="24"/>
        </w:rPr>
        <w:t xml:space="preserve">, with the physical signing of the accounts by </w:t>
      </w:r>
      <w:proofErr w:type="spellStart"/>
      <w:r w:rsidRPr="009270EC">
        <w:rPr>
          <w:sz w:val="24"/>
          <w:szCs w:val="24"/>
        </w:rPr>
        <w:t>Mazars</w:t>
      </w:r>
      <w:proofErr w:type="spellEnd"/>
      <w:r w:rsidRPr="009270EC">
        <w:rPr>
          <w:sz w:val="24"/>
          <w:szCs w:val="24"/>
        </w:rPr>
        <w:t xml:space="preserve"> </w:t>
      </w:r>
      <w:r w:rsidR="00B6047F">
        <w:rPr>
          <w:sz w:val="24"/>
          <w:szCs w:val="24"/>
        </w:rPr>
        <w:t xml:space="preserve">being done </w:t>
      </w:r>
      <w:r w:rsidRPr="009270EC">
        <w:rPr>
          <w:sz w:val="24"/>
          <w:szCs w:val="24"/>
        </w:rPr>
        <w:t>on 30</w:t>
      </w:r>
      <w:r w:rsidRPr="009270EC">
        <w:rPr>
          <w:sz w:val="24"/>
          <w:szCs w:val="24"/>
          <w:vertAlign w:val="superscript"/>
        </w:rPr>
        <w:t>th</w:t>
      </w:r>
      <w:r w:rsidRPr="009270EC">
        <w:rPr>
          <w:sz w:val="24"/>
          <w:szCs w:val="24"/>
        </w:rPr>
        <w:t xml:space="preserve"> November.</w:t>
      </w:r>
      <w:r>
        <w:rPr>
          <w:sz w:val="24"/>
          <w:szCs w:val="24"/>
        </w:rPr>
        <w:t xml:space="preserve"> </w:t>
      </w:r>
    </w:p>
    <w:p w14:paraId="39DF4C6A" w14:textId="77777777" w:rsidR="009270EC" w:rsidRPr="009270EC" w:rsidRDefault="009270EC" w:rsidP="009270EC">
      <w:pPr>
        <w:pStyle w:val="ListParagraph"/>
        <w:rPr>
          <w:sz w:val="24"/>
          <w:szCs w:val="24"/>
        </w:rPr>
      </w:pPr>
    </w:p>
    <w:p w14:paraId="7D412F5E" w14:textId="77777777" w:rsidR="00BC7257" w:rsidRDefault="00BC7257" w:rsidP="008658CB">
      <w:pPr>
        <w:pStyle w:val="ListParagraph"/>
        <w:numPr>
          <w:ilvl w:val="0"/>
          <w:numId w:val="1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audit of accounts has resulted in very few changes being made from the draft which was reviewed in detail by this Committee on 8 September 2020. The changes made are summarised as follows:</w:t>
      </w:r>
    </w:p>
    <w:p w14:paraId="48C33052" w14:textId="43B58E8A" w:rsidR="00BC7257" w:rsidRDefault="00BC7257" w:rsidP="00BC7257">
      <w:pPr>
        <w:pStyle w:val="ListParagraph"/>
        <w:numPr>
          <w:ilvl w:val="0"/>
          <w:numId w:val="1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Presentational – to achieve consistency with the Council’s main accounts, the format of presentation of the “year” </w:t>
      </w:r>
      <w:r w:rsidR="00B6047F">
        <w:rPr>
          <w:color w:val="auto"/>
          <w:sz w:val="24"/>
          <w:szCs w:val="24"/>
        </w:rPr>
        <w:t xml:space="preserve">headings </w:t>
      </w:r>
      <w:r>
        <w:rPr>
          <w:color w:val="auto"/>
          <w:sz w:val="24"/>
          <w:szCs w:val="24"/>
        </w:rPr>
        <w:t>was changed from 2019/20 to 2019-20.</w:t>
      </w:r>
    </w:p>
    <w:p w14:paraId="516EF213" w14:textId="272A2DDC" w:rsidR="00BC7257" w:rsidRDefault="00D3332F" w:rsidP="00BC7257">
      <w:pPr>
        <w:pStyle w:val="ListParagraph"/>
        <w:numPr>
          <w:ilvl w:val="0"/>
          <w:numId w:val="1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 Note 2, page 24, paragraph 1, the words “on a going concern basis” were inserted</w:t>
      </w:r>
      <w:r w:rsidR="00B6047F">
        <w:rPr>
          <w:color w:val="auto"/>
          <w:sz w:val="24"/>
          <w:szCs w:val="24"/>
        </w:rPr>
        <w:t>.</w:t>
      </w:r>
    </w:p>
    <w:p w14:paraId="2D48DC49" w14:textId="52631AF5" w:rsidR="00D3332F" w:rsidRDefault="00D3332F" w:rsidP="00BC7257">
      <w:pPr>
        <w:pStyle w:val="ListParagraph"/>
        <w:numPr>
          <w:ilvl w:val="0"/>
          <w:numId w:val="1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Note 3, pages 26 and 27 – additional notes g (Contingent Liabilities) and h (Contingent Assets) were added.</w:t>
      </w:r>
    </w:p>
    <w:p w14:paraId="187A6BF0" w14:textId="33000E35" w:rsidR="00D3332F" w:rsidRDefault="00AC7091" w:rsidP="00D3332F">
      <w:pPr>
        <w:pStyle w:val="ListParagraph"/>
        <w:numPr>
          <w:ilvl w:val="0"/>
          <w:numId w:val="1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Note 5, p</w:t>
      </w:r>
      <w:r w:rsidR="00D3332F">
        <w:rPr>
          <w:color w:val="auto"/>
          <w:sz w:val="24"/>
          <w:szCs w:val="24"/>
        </w:rPr>
        <w:t xml:space="preserve">age </w:t>
      </w:r>
      <w:r>
        <w:rPr>
          <w:color w:val="auto"/>
          <w:sz w:val="24"/>
          <w:szCs w:val="24"/>
        </w:rPr>
        <w:t>28</w:t>
      </w:r>
      <w:r w:rsidR="00D3332F">
        <w:rPr>
          <w:color w:val="auto"/>
          <w:sz w:val="24"/>
          <w:szCs w:val="24"/>
        </w:rPr>
        <w:t xml:space="preserve"> – an additional paragraph summarising the impact of </w:t>
      </w:r>
      <w:proofErr w:type="spellStart"/>
      <w:r w:rsidR="00D3332F">
        <w:rPr>
          <w:color w:val="auto"/>
          <w:sz w:val="24"/>
          <w:szCs w:val="24"/>
        </w:rPr>
        <w:t>Covid</w:t>
      </w:r>
      <w:proofErr w:type="spellEnd"/>
      <w:r w:rsidR="00D3332F">
        <w:rPr>
          <w:color w:val="auto"/>
          <w:sz w:val="24"/>
          <w:szCs w:val="24"/>
        </w:rPr>
        <w:t xml:space="preserve"> 19 on valuations was inserted. </w:t>
      </w:r>
    </w:p>
    <w:p w14:paraId="196ABB5F" w14:textId="1B53E67C" w:rsidR="009270EC" w:rsidRPr="00D3332F" w:rsidRDefault="00D3332F" w:rsidP="00D3332F">
      <w:pPr>
        <w:ind w:left="720"/>
        <w:rPr>
          <w:szCs w:val="24"/>
        </w:rPr>
      </w:pPr>
      <w:r w:rsidRPr="00D3332F">
        <w:rPr>
          <w:szCs w:val="24"/>
        </w:rPr>
        <w:t xml:space="preserve">This </w:t>
      </w:r>
      <w:r w:rsidR="00AC7091">
        <w:rPr>
          <w:szCs w:val="24"/>
        </w:rPr>
        <w:t>small</w:t>
      </w:r>
      <w:r w:rsidRPr="00D3332F">
        <w:rPr>
          <w:szCs w:val="24"/>
        </w:rPr>
        <w:t xml:space="preserve"> number of changes reflects the high standard to which the draft accounts were prepared. </w:t>
      </w:r>
    </w:p>
    <w:p w14:paraId="380F0AB1" w14:textId="77777777" w:rsidR="009270EC" w:rsidRPr="009270EC" w:rsidRDefault="009270EC" w:rsidP="009270EC">
      <w:pPr>
        <w:pStyle w:val="ListParagraph"/>
        <w:rPr>
          <w:color w:val="auto"/>
          <w:sz w:val="24"/>
          <w:szCs w:val="24"/>
        </w:rPr>
      </w:pPr>
    </w:p>
    <w:p w14:paraId="6445471B" w14:textId="7B3830F6" w:rsidR="00B97396" w:rsidRDefault="00D3332F" w:rsidP="008658CB">
      <w:pPr>
        <w:pStyle w:val="ListParagraph"/>
        <w:numPr>
          <w:ilvl w:val="0"/>
          <w:numId w:val="1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published version will include the actual dates on which the document is formally s</w:t>
      </w:r>
      <w:r w:rsidR="00ED0172">
        <w:rPr>
          <w:color w:val="auto"/>
          <w:sz w:val="24"/>
          <w:szCs w:val="24"/>
        </w:rPr>
        <w:t xml:space="preserve">igned, and the auditors’ report. Should any changes be required from the “partner review” process these will be notified to the Committee and incorporated into the published version. </w:t>
      </w:r>
    </w:p>
    <w:p w14:paraId="5DDD3787" w14:textId="77777777" w:rsidR="008658CB" w:rsidRDefault="008658CB" w:rsidP="008658CB">
      <w:pPr>
        <w:pStyle w:val="Heading2"/>
      </w:pPr>
      <w:r>
        <w:t>Legal Implications</w:t>
      </w:r>
    </w:p>
    <w:p w14:paraId="64ACA4D3" w14:textId="4E3C290A" w:rsidR="008658CB" w:rsidRPr="008658CB" w:rsidRDefault="008658CB" w:rsidP="008658CB">
      <w:pPr>
        <w:pStyle w:val="ListParagraph"/>
        <w:rPr>
          <w:b/>
          <w:bCs/>
          <w:color w:val="0000FF"/>
          <w:sz w:val="24"/>
          <w:szCs w:val="24"/>
        </w:rPr>
      </w:pPr>
    </w:p>
    <w:p w14:paraId="77E1D7A5" w14:textId="6127A9C4" w:rsidR="00AC7091" w:rsidRPr="009B151E" w:rsidRDefault="008658CB" w:rsidP="00AC7091">
      <w:pPr>
        <w:pStyle w:val="ListParagraph"/>
        <w:numPr>
          <w:ilvl w:val="0"/>
          <w:numId w:val="16"/>
        </w:numPr>
        <w:rPr>
          <w:b/>
          <w:bCs/>
          <w:color w:val="0000FF"/>
          <w:szCs w:val="24"/>
        </w:rPr>
      </w:pPr>
      <w:r w:rsidRPr="009B151E">
        <w:rPr>
          <w:sz w:val="24"/>
          <w:szCs w:val="24"/>
        </w:rPr>
        <w:t>There are no legal implications arising from this report.</w:t>
      </w:r>
    </w:p>
    <w:p w14:paraId="44EB884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6EB8D34B" w14:textId="2B08533B" w:rsidR="008658CB" w:rsidRPr="00B97396" w:rsidRDefault="008658CB" w:rsidP="008658C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97396">
        <w:rPr>
          <w:sz w:val="24"/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66A82D3B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59A4B19" w14:textId="0C4EC1E6" w:rsidR="00213BE7" w:rsidRPr="00BC7257" w:rsidRDefault="007D5A0F" w:rsidP="00213BE7">
      <w:pPr>
        <w:pStyle w:val="infotext0"/>
        <w:numPr>
          <w:ilvl w:val="0"/>
          <w:numId w:val="16"/>
        </w:numPr>
        <w:spacing w:before="0" w:beforeAutospacing="0" w:after="0" w:afterAutospacing="0"/>
        <w:ind w:right="81"/>
        <w:rPr>
          <w:color w:val="0000FF"/>
        </w:rPr>
      </w:pPr>
      <w:r w:rsidRPr="00BC7257">
        <w:rPr>
          <w:rFonts w:ascii="Arial" w:hAnsi="Arial" w:cs="Arial"/>
        </w:rPr>
        <w:t>The Pension Fund has a risk register which includes all the risks identified which could affect the management of the Fund. The register is reviewed elsewhere on this agenda.</w:t>
      </w:r>
    </w:p>
    <w:p w14:paraId="7B3FC99B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01ADDAFC" w14:textId="77777777" w:rsidR="00A175BD" w:rsidRPr="00A175BD" w:rsidRDefault="00FD31A0" w:rsidP="00A175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75BD">
        <w:rPr>
          <w:sz w:val="24"/>
          <w:szCs w:val="24"/>
        </w:rPr>
        <w:t xml:space="preserve">Was an Equality Impact Assessment carried out?  No </w:t>
      </w:r>
    </w:p>
    <w:p w14:paraId="7F1944C7" w14:textId="159F93F4" w:rsidR="00FD31A0" w:rsidRPr="004A2543" w:rsidRDefault="00A175BD" w:rsidP="00A175BD">
      <w:pPr>
        <w:pStyle w:val="ListParagraph"/>
      </w:pPr>
      <w:r w:rsidRPr="00A175BD">
        <w:rPr>
          <w:sz w:val="24"/>
          <w:szCs w:val="24"/>
        </w:rPr>
        <w:t>There are no direct equalities implications arising from this report.</w:t>
      </w:r>
    </w:p>
    <w:p w14:paraId="44F55C42" w14:textId="77777777" w:rsidR="004B4A47" w:rsidRPr="00CD57D8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40952285" w14:textId="0A3A74D3" w:rsidR="00EF2F91" w:rsidRPr="00400032" w:rsidRDefault="00A175BD" w:rsidP="00FD08E1">
      <w:pPr>
        <w:pStyle w:val="ListParagraph"/>
        <w:numPr>
          <w:ilvl w:val="0"/>
          <w:numId w:val="16"/>
        </w:numPr>
      </w:pPr>
      <w:r w:rsidRPr="00ED0172">
        <w:rPr>
          <w:sz w:val="24"/>
          <w:szCs w:val="24"/>
          <w:lang w:val="en-US"/>
        </w:rPr>
        <w:t>The performance of the Pension Fund directly affects the level of employer contribution which then, in turn, affects the resources available for the Council’s priorities</w:t>
      </w:r>
      <w:r w:rsidR="00EF2F91" w:rsidRPr="00ED0172">
        <w:rPr>
          <w:sz w:val="24"/>
          <w:szCs w:val="24"/>
          <w:lang w:val="en-US"/>
        </w:rPr>
        <w:t xml:space="preserve">. </w:t>
      </w:r>
    </w:p>
    <w:p w14:paraId="2DA0FC28" w14:textId="7644AD66" w:rsidR="002A2389" w:rsidRDefault="002A2389" w:rsidP="00912904">
      <w:pPr>
        <w:pStyle w:val="Heading2"/>
      </w:pPr>
      <w:r>
        <w:t>Section 3 - Statutory Officer Clearance</w:t>
      </w:r>
    </w:p>
    <w:p w14:paraId="6C41FB87" w14:textId="77777777" w:rsidR="002A2389" w:rsidRDefault="002A2389" w:rsidP="008D1750">
      <w:pPr>
        <w:keepNext/>
        <w:rPr>
          <w:rFonts w:cs="Arial"/>
        </w:rPr>
      </w:pPr>
    </w:p>
    <w:p w14:paraId="3A5B6BE5" w14:textId="5637CA45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AC7091">
        <w:rPr>
          <w:b/>
          <w:sz w:val="28"/>
        </w:rPr>
        <w:t>Dawn Calvert</w:t>
      </w:r>
    </w:p>
    <w:p w14:paraId="604701C9" w14:textId="7F6E94A0" w:rsidR="00912904" w:rsidRPr="00A66326" w:rsidRDefault="00912904" w:rsidP="00912904">
      <w:r w:rsidRPr="00A66326">
        <w:t>Signed by the Chief Financial Officer</w:t>
      </w:r>
    </w:p>
    <w:p w14:paraId="21B9D52F" w14:textId="77777777" w:rsidR="00912904" w:rsidRPr="00A66326" w:rsidRDefault="00912904" w:rsidP="00912904">
      <w:pPr>
        <w:rPr>
          <w:sz w:val="28"/>
        </w:rPr>
      </w:pPr>
    </w:p>
    <w:p w14:paraId="71343773" w14:textId="108E6A0B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AC7091">
        <w:rPr>
          <w:b/>
          <w:sz w:val="28"/>
        </w:rPr>
        <w:t>12 November 2020</w:t>
      </w:r>
    </w:p>
    <w:p w14:paraId="7B402CA3" w14:textId="6EEFFD4E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 </w:t>
      </w:r>
      <w:r w:rsidR="00300F45">
        <w:rPr>
          <w:b/>
          <w:sz w:val="28"/>
        </w:rPr>
        <w:t>David Hodge</w:t>
      </w:r>
    </w:p>
    <w:p w14:paraId="67FD5EC6" w14:textId="7B0CC0AC" w:rsidR="00912904" w:rsidRPr="00A66326" w:rsidRDefault="00912904" w:rsidP="00912904">
      <w:r w:rsidRPr="00A66326">
        <w:t>on behalf of the Monitoring Officer</w:t>
      </w:r>
    </w:p>
    <w:p w14:paraId="25697449" w14:textId="77777777" w:rsidR="00912904" w:rsidRPr="00A66326" w:rsidRDefault="00912904" w:rsidP="00912904">
      <w:pPr>
        <w:rPr>
          <w:sz w:val="28"/>
        </w:rPr>
      </w:pPr>
    </w:p>
    <w:p w14:paraId="599ECFC9" w14:textId="1D9EE6A6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00F45">
        <w:rPr>
          <w:b/>
          <w:sz w:val="28"/>
        </w:rPr>
        <w:t>11 November 2020</w:t>
      </w:r>
    </w:p>
    <w:p w14:paraId="3C9645DC" w14:textId="3ECD91D0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B85F35">
        <w:rPr>
          <w:b/>
          <w:sz w:val="28"/>
        </w:rPr>
        <w:t xml:space="preserve">Charlie Stewart </w:t>
      </w:r>
    </w:p>
    <w:p w14:paraId="6C02DBB7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44B3F0AB" w14:textId="77777777" w:rsidR="00912904" w:rsidRPr="00A66326" w:rsidRDefault="00912904" w:rsidP="00912904">
      <w:pPr>
        <w:rPr>
          <w:sz w:val="28"/>
        </w:rPr>
      </w:pPr>
    </w:p>
    <w:p w14:paraId="3F73A3AD" w14:textId="49A8BD49" w:rsidR="00AC7091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85F35">
        <w:rPr>
          <w:b/>
          <w:sz w:val="28"/>
        </w:rPr>
        <w:t>11 November 2020</w:t>
      </w:r>
    </w:p>
    <w:p w14:paraId="08178E5A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0ABCD037" w14:textId="7AE4E110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>Ward Councillors notified:  NO</w:t>
      </w:r>
    </w:p>
    <w:p w14:paraId="120A0EC6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699E95B" w14:textId="77777777" w:rsidR="00A175BD" w:rsidRPr="00A175BD" w:rsidRDefault="002A2389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A175BD" w:rsidRPr="00A175BD">
        <w:rPr>
          <w:sz w:val="24"/>
          <w:szCs w:val="24"/>
        </w:rPr>
        <w:t>Jeremy Randall – Interim Pensions Consultant</w:t>
      </w:r>
    </w:p>
    <w:p w14:paraId="26E575A2" w14:textId="4564D6F2" w:rsidR="002A2389" w:rsidRPr="00A175BD" w:rsidRDefault="00A175BD">
      <w:pPr>
        <w:pStyle w:val="Infotext"/>
        <w:rPr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9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  <w:r w:rsidRPr="00A175BD">
        <w:rPr>
          <w:sz w:val="24"/>
          <w:szCs w:val="24"/>
        </w:rPr>
        <w:t xml:space="preserve"> </w:t>
      </w:r>
    </w:p>
    <w:p w14:paraId="68C886B5" w14:textId="0706D986" w:rsidR="00912904" w:rsidRDefault="002A2389" w:rsidP="00A175BD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A175BD" w:rsidRPr="00A175BD">
        <w:rPr>
          <w:sz w:val="24"/>
          <w:szCs w:val="24"/>
        </w:rPr>
        <w:t>None</w:t>
      </w:r>
      <w:r w:rsidR="00A175BD">
        <w:t xml:space="preserve"> </w:t>
      </w:r>
    </w:p>
    <w:p w14:paraId="6FE4CF01" w14:textId="77777777" w:rsidR="002A2389" w:rsidRDefault="002A2389">
      <w:bookmarkStart w:id="0" w:name="_GoBack"/>
      <w:bookmarkEnd w:id="0"/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FECB" w14:textId="77777777" w:rsidR="00293A76" w:rsidRDefault="00293A76">
      <w:r>
        <w:separator/>
      </w:r>
    </w:p>
  </w:endnote>
  <w:endnote w:type="continuationSeparator" w:id="0">
    <w:p w14:paraId="094BDDCA" w14:textId="77777777" w:rsidR="00293A76" w:rsidRDefault="0029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1099" w14:textId="77777777" w:rsidR="00293A76" w:rsidRDefault="00293A76">
      <w:r>
        <w:separator/>
      </w:r>
    </w:p>
  </w:footnote>
  <w:footnote w:type="continuationSeparator" w:id="0">
    <w:p w14:paraId="453E9027" w14:textId="77777777" w:rsidR="00293A76" w:rsidRDefault="0029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EA"/>
    <w:multiLevelType w:val="hybridMultilevel"/>
    <w:tmpl w:val="DD2C8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D335A"/>
    <w:multiLevelType w:val="hybridMultilevel"/>
    <w:tmpl w:val="C1D8F5DA"/>
    <w:lvl w:ilvl="0" w:tplc="F6CA43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16887"/>
    <w:multiLevelType w:val="hybridMultilevel"/>
    <w:tmpl w:val="906613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939BA"/>
    <w:rsid w:val="001A6EB0"/>
    <w:rsid w:val="001A74DB"/>
    <w:rsid w:val="001B441D"/>
    <w:rsid w:val="001C5225"/>
    <w:rsid w:val="001E0219"/>
    <w:rsid w:val="00213BE7"/>
    <w:rsid w:val="00231A1D"/>
    <w:rsid w:val="00244120"/>
    <w:rsid w:val="0027203E"/>
    <w:rsid w:val="00293A76"/>
    <w:rsid w:val="00293F9F"/>
    <w:rsid w:val="002A2389"/>
    <w:rsid w:val="002C08E2"/>
    <w:rsid w:val="002C1794"/>
    <w:rsid w:val="002C31D7"/>
    <w:rsid w:val="002E6637"/>
    <w:rsid w:val="002E77E3"/>
    <w:rsid w:val="002F234A"/>
    <w:rsid w:val="00300F45"/>
    <w:rsid w:val="00332947"/>
    <w:rsid w:val="00333EB4"/>
    <w:rsid w:val="00337048"/>
    <w:rsid w:val="00345915"/>
    <w:rsid w:val="00365D29"/>
    <w:rsid w:val="00374F22"/>
    <w:rsid w:val="003D2FFE"/>
    <w:rsid w:val="00400032"/>
    <w:rsid w:val="0042394B"/>
    <w:rsid w:val="00473B08"/>
    <w:rsid w:val="00474B5F"/>
    <w:rsid w:val="004A2A8A"/>
    <w:rsid w:val="004A3CE6"/>
    <w:rsid w:val="004B2C9D"/>
    <w:rsid w:val="004B4A47"/>
    <w:rsid w:val="004E667D"/>
    <w:rsid w:val="004E6AF9"/>
    <w:rsid w:val="005031DF"/>
    <w:rsid w:val="00597314"/>
    <w:rsid w:val="005A61AF"/>
    <w:rsid w:val="005D0886"/>
    <w:rsid w:val="005E384D"/>
    <w:rsid w:val="005F2181"/>
    <w:rsid w:val="005F724B"/>
    <w:rsid w:val="00625DFF"/>
    <w:rsid w:val="0063072B"/>
    <w:rsid w:val="006540B2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D5A0F"/>
    <w:rsid w:val="007E3934"/>
    <w:rsid w:val="007E7303"/>
    <w:rsid w:val="008212A0"/>
    <w:rsid w:val="00837F53"/>
    <w:rsid w:val="008658CB"/>
    <w:rsid w:val="008D1750"/>
    <w:rsid w:val="008D7800"/>
    <w:rsid w:val="008E2910"/>
    <w:rsid w:val="008E4913"/>
    <w:rsid w:val="00900464"/>
    <w:rsid w:val="0090100E"/>
    <w:rsid w:val="00912904"/>
    <w:rsid w:val="009270EC"/>
    <w:rsid w:val="0093767E"/>
    <w:rsid w:val="00972A02"/>
    <w:rsid w:val="0099517C"/>
    <w:rsid w:val="009A0937"/>
    <w:rsid w:val="009B151E"/>
    <w:rsid w:val="009B2ECD"/>
    <w:rsid w:val="009B7914"/>
    <w:rsid w:val="009F430B"/>
    <w:rsid w:val="00A160B2"/>
    <w:rsid w:val="00A175BD"/>
    <w:rsid w:val="00A566E7"/>
    <w:rsid w:val="00A60322"/>
    <w:rsid w:val="00A940D3"/>
    <w:rsid w:val="00A96FCA"/>
    <w:rsid w:val="00AA4BE8"/>
    <w:rsid w:val="00AC0AAB"/>
    <w:rsid w:val="00AC7091"/>
    <w:rsid w:val="00AC7BA9"/>
    <w:rsid w:val="00B0425E"/>
    <w:rsid w:val="00B6047F"/>
    <w:rsid w:val="00B85F35"/>
    <w:rsid w:val="00B900E2"/>
    <w:rsid w:val="00B9118E"/>
    <w:rsid w:val="00B97396"/>
    <w:rsid w:val="00BC7257"/>
    <w:rsid w:val="00BD6115"/>
    <w:rsid w:val="00BD684A"/>
    <w:rsid w:val="00C11B75"/>
    <w:rsid w:val="00C32DAE"/>
    <w:rsid w:val="00C40E24"/>
    <w:rsid w:val="00C43A5F"/>
    <w:rsid w:val="00C61B80"/>
    <w:rsid w:val="00C7138B"/>
    <w:rsid w:val="00C92D9A"/>
    <w:rsid w:val="00C96EF5"/>
    <w:rsid w:val="00D25064"/>
    <w:rsid w:val="00D32B51"/>
    <w:rsid w:val="00D3332F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D0172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B6C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paragraph" w:customStyle="1" w:styleId="CharCharCharCharCharCharCharChar1">
    <w:name w:val="Char Char Char Char Char Char Char Char1"/>
    <w:basedOn w:val="Normal"/>
    <w:rsid w:val="008658CB"/>
    <w:pPr>
      <w:spacing w:after="160" w:line="240" w:lineRule="exact"/>
    </w:pPr>
    <w:rPr>
      <w:rFonts w:ascii="Tahoma" w:hAnsi="Tahoma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5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paragraph" w:customStyle="1" w:styleId="CharCharCharCharCharCharCharChar1">
    <w:name w:val="Char Char Char Char Char Char Char Char1"/>
    <w:basedOn w:val="Normal"/>
    <w:rsid w:val="008658CB"/>
    <w:pPr>
      <w:spacing w:after="160" w:line="240" w:lineRule="exact"/>
    </w:pPr>
    <w:rPr>
      <w:rFonts w:ascii="Tahoma" w:hAnsi="Tahoma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4759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NNikolov</cp:lastModifiedBy>
  <cp:revision>3</cp:revision>
  <cp:lastPrinted>2007-07-12T09:53:00Z</cp:lastPrinted>
  <dcterms:created xsi:type="dcterms:W3CDTF">2020-11-17T10:41:00Z</dcterms:created>
  <dcterms:modified xsi:type="dcterms:W3CDTF">2020-11-17T11:01:00Z</dcterms:modified>
</cp:coreProperties>
</file>